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0A1B" w14:textId="77777777" w:rsidR="00BA2875" w:rsidRPr="00D11354" w:rsidRDefault="00BA2875" w:rsidP="00BA2875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Corbel" w:hAnsi="Corbel"/>
          <w:i/>
          <w:iCs/>
        </w:rPr>
        <w:t>Załącznik nr 1.5 do Zarządzenia Rektora UR  nr 61/2025</w:t>
      </w:r>
    </w:p>
    <w:p w14:paraId="1B8F80E8" w14:textId="77777777" w:rsidR="00BA2875" w:rsidRPr="00D11354" w:rsidRDefault="00BA2875" w:rsidP="00BA287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11354">
        <w:rPr>
          <w:rFonts w:ascii="Corbel" w:hAnsi="Corbel"/>
          <w:b/>
          <w:smallCaps/>
        </w:rPr>
        <w:t>SYLABUS</w:t>
      </w:r>
    </w:p>
    <w:p w14:paraId="6B51089D" w14:textId="4964CCD4" w:rsidR="00BA2875" w:rsidRPr="006A5284" w:rsidRDefault="00BA2875" w:rsidP="00BA28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</w:rPr>
        <w:t xml:space="preserve">dotyczy cyklu kształcenia </w:t>
      </w:r>
      <w:r w:rsidRPr="006A5284">
        <w:rPr>
          <w:rFonts w:ascii="Corbel" w:hAnsi="Corbel"/>
          <w:i/>
          <w:iCs/>
          <w:smallCaps/>
        </w:rPr>
        <w:t>202</w:t>
      </w:r>
      <w:r w:rsidR="00383DB5">
        <w:rPr>
          <w:rFonts w:ascii="Corbel" w:hAnsi="Corbel"/>
          <w:i/>
          <w:iCs/>
          <w:smallCaps/>
        </w:rPr>
        <w:t>5</w:t>
      </w:r>
      <w:r w:rsidRPr="006A5284">
        <w:rPr>
          <w:rFonts w:ascii="Corbel" w:hAnsi="Corbel"/>
          <w:i/>
          <w:iCs/>
          <w:smallCaps/>
        </w:rPr>
        <w:t>-203</w:t>
      </w:r>
      <w:r w:rsidR="00383DB5">
        <w:rPr>
          <w:rFonts w:ascii="Corbel" w:hAnsi="Corbel"/>
          <w:i/>
          <w:iCs/>
          <w:smallCaps/>
        </w:rPr>
        <w:t>0</w:t>
      </w:r>
      <w:r w:rsidRPr="006A5284">
        <w:br/>
      </w:r>
      <w:r w:rsidRPr="006A5284">
        <w:rPr>
          <w:rFonts w:ascii="Corbel" w:hAnsi="Corbel"/>
          <w:i/>
          <w:iCs/>
        </w:rPr>
        <w:t xml:space="preserve">                                      </w:t>
      </w:r>
      <w:r w:rsidRPr="006A5284">
        <w:rPr>
          <w:rFonts w:ascii="Corbel" w:hAnsi="Corbel"/>
          <w:i/>
          <w:iCs/>
          <w:sz w:val="20"/>
          <w:szCs w:val="20"/>
        </w:rPr>
        <w:t>(skrajne daty</w:t>
      </w:r>
      <w:r w:rsidRPr="006A5284">
        <w:rPr>
          <w:rFonts w:ascii="Corbel" w:hAnsi="Corbel"/>
          <w:sz w:val="20"/>
          <w:szCs w:val="20"/>
        </w:rPr>
        <w:t>)</w:t>
      </w:r>
    </w:p>
    <w:p w14:paraId="1EC4620D" w14:textId="1554F03F" w:rsidR="00BA2875" w:rsidRPr="00D11354" w:rsidRDefault="00BA2875" w:rsidP="00BA28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  <w:t>Rok akademicki 202</w:t>
      </w:r>
      <w:r w:rsidR="00383DB5">
        <w:rPr>
          <w:rFonts w:ascii="Corbel" w:hAnsi="Corbel"/>
          <w:sz w:val="20"/>
          <w:szCs w:val="20"/>
        </w:rPr>
        <w:t>8</w:t>
      </w:r>
      <w:r w:rsidRPr="006A5284">
        <w:rPr>
          <w:rFonts w:ascii="Corbel" w:hAnsi="Corbel"/>
          <w:sz w:val="20"/>
          <w:szCs w:val="20"/>
        </w:rPr>
        <w:t>/20</w:t>
      </w:r>
      <w:r w:rsidR="00383DB5">
        <w:rPr>
          <w:rFonts w:ascii="Corbel" w:hAnsi="Corbel"/>
          <w:sz w:val="20"/>
          <w:szCs w:val="20"/>
        </w:rPr>
        <w:t>29</w:t>
      </w:r>
    </w:p>
    <w:p w14:paraId="6EF25FAA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634CFFE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2875" w:rsidRPr="00D11354" w14:paraId="503D6818" w14:textId="77777777" w:rsidTr="00AC04A8">
        <w:tc>
          <w:tcPr>
            <w:tcW w:w="2694" w:type="dxa"/>
            <w:vAlign w:val="center"/>
          </w:tcPr>
          <w:p w14:paraId="1C015626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52A97F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="00BA2875" w:rsidRPr="00D11354" w14:paraId="1EE9D200" w14:textId="77777777" w:rsidTr="00AC04A8">
        <w:tc>
          <w:tcPr>
            <w:tcW w:w="2694" w:type="dxa"/>
            <w:vAlign w:val="center"/>
          </w:tcPr>
          <w:p w14:paraId="5ECF3D67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738CB5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A2875" w:rsidRPr="00D11354" w14:paraId="2D961DD6" w14:textId="77777777" w:rsidTr="00AC04A8">
        <w:tc>
          <w:tcPr>
            <w:tcW w:w="2694" w:type="dxa"/>
            <w:vAlign w:val="center"/>
          </w:tcPr>
          <w:p w14:paraId="0B2A001A" w14:textId="77777777" w:rsidR="00BA2875" w:rsidRPr="00D11354" w:rsidRDefault="00BA2875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529E7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A2875" w:rsidRPr="00D11354" w14:paraId="32485CD4" w14:textId="77777777" w:rsidTr="00AC04A8">
        <w:tc>
          <w:tcPr>
            <w:tcW w:w="2694" w:type="dxa"/>
            <w:vAlign w:val="center"/>
          </w:tcPr>
          <w:p w14:paraId="73037614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5C736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="00BA2875" w:rsidRPr="00D11354" w14:paraId="2208297C" w14:textId="77777777" w:rsidTr="00AC04A8">
        <w:tc>
          <w:tcPr>
            <w:tcW w:w="2694" w:type="dxa"/>
            <w:vAlign w:val="center"/>
          </w:tcPr>
          <w:p w14:paraId="1D1DEE4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4C168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BA2875" w:rsidRPr="00D11354" w14:paraId="1DCD4266" w14:textId="77777777" w:rsidTr="00AC04A8">
        <w:tc>
          <w:tcPr>
            <w:tcW w:w="2694" w:type="dxa"/>
            <w:vAlign w:val="center"/>
          </w:tcPr>
          <w:p w14:paraId="2E2C2CA0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8C0E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BA2875" w:rsidRPr="00D11354" w14:paraId="0E3FC913" w14:textId="77777777" w:rsidTr="00AC04A8">
        <w:tc>
          <w:tcPr>
            <w:tcW w:w="2694" w:type="dxa"/>
            <w:vAlign w:val="center"/>
          </w:tcPr>
          <w:p w14:paraId="66790CDB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EF2A8A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A2875" w:rsidRPr="00D11354" w14:paraId="6FDDF307" w14:textId="77777777" w:rsidTr="00AC04A8">
        <w:tc>
          <w:tcPr>
            <w:tcW w:w="2694" w:type="dxa"/>
            <w:vAlign w:val="center"/>
          </w:tcPr>
          <w:p w14:paraId="4011A8AE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80FFB2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BA2875" w:rsidRPr="00D11354" w14:paraId="7B499BA9" w14:textId="77777777" w:rsidTr="00AC04A8">
        <w:tc>
          <w:tcPr>
            <w:tcW w:w="2694" w:type="dxa"/>
            <w:vAlign w:val="center"/>
          </w:tcPr>
          <w:p w14:paraId="30C1498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22FB544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IV, </w:t>
            </w:r>
            <w:proofErr w:type="spellStart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. 7 i 8</w:t>
            </w:r>
          </w:p>
        </w:tc>
      </w:tr>
      <w:tr w:rsidR="00BA2875" w:rsidRPr="00D11354" w14:paraId="752A140B" w14:textId="77777777" w:rsidTr="00AC04A8">
        <w:tc>
          <w:tcPr>
            <w:tcW w:w="2694" w:type="dxa"/>
            <w:vAlign w:val="center"/>
          </w:tcPr>
          <w:p w14:paraId="51E597C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DC2E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A2875" w:rsidRPr="00D11354" w14:paraId="68B95C46" w14:textId="77777777" w:rsidTr="00AC04A8">
        <w:tc>
          <w:tcPr>
            <w:tcW w:w="2694" w:type="dxa"/>
            <w:vAlign w:val="center"/>
          </w:tcPr>
          <w:p w14:paraId="6A4FCFD2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E4A5CD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A2875" w:rsidRPr="00D11354" w14:paraId="15041286" w14:textId="77777777" w:rsidTr="00AC04A8">
        <w:tc>
          <w:tcPr>
            <w:tcW w:w="2694" w:type="dxa"/>
            <w:vAlign w:val="center"/>
          </w:tcPr>
          <w:p w14:paraId="2A15C91D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D135A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="00BA2875" w:rsidRPr="00D11354" w14:paraId="1BF6CA97" w14:textId="77777777" w:rsidTr="00AC04A8">
        <w:tc>
          <w:tcPr>
            <w:tcW w:w="2694" w:type="dxa"/>
            <w:vAlign w:val="center"/>
          </w:tcPr>
          <w:p w14:paraId="584763C3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CB1BD0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345A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Szczudło, dr Jacek Kulpiński, mgr Tomasz Świątek</w:t>
            </w:r>
          </w:p>
        </w:tc>
      </w:tr>
    </w:tbl>
    <w:p w14:paraId="65C6B608" w14:textId="77777777" w:rsidR="00BA2875" w:rsidRPr="00D11354" w:rsidRDefault="00BA2875" w:rsidP="00BA28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Pr="00D11354">
        <w:rPr>
          <w:rFonts w:ascii="Corbel" w:hAnsi="Corbel"/>
          <w:b w:val="0"/>
          <w:i/>
          <w:sz w:val="24"/>
          <w:szCs w:val="24"/>
        </w:rPr>
        <w:t>opcjonalni</w:t>
      </w:r>
      <w:r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422D12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7CF0C" w14:textId="77777777" w:rsidR="00BA2875" w:rsidRPr="00D11354" w:rsidRDefault="00BA2875" w:rsidP="00BA2875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5EF273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A2875" w:rsidRPr="00D11354" w14:paraId="33B5382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F9D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14:paraId="65662211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615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Wykł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6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79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Konw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2AF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D6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6D2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571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Prakt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4EA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83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2875" w:rsidRPr="00D11354" w14:paraId="2BAE3DDC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799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D1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417" w14:textId="77777777" w:rsidR="00BA2875" w:rsidRPr="006A5284" w:rsidRDefault="00BA2875" w:rsidP="00AC04A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16F" w14:textId="202268A0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951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1A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F4A2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9E7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E99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897" w14:textId="0C650E98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2875" w:rsidRPr="00D11354" w14:paraId="12F9D15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511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657" w14:textId="3E4F6C3A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F74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AA00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CD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72A4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E98D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63F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86E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9C2" w14:textId="1BED9545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E1366D" w14:textId="77777777" w:rsidR="00BA2875" w:rsidRPr="00D11354" w:rsidRDefault="00BA2875" w:rsidP="00BA28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F1A713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1.2.</w:t>
      </w:r>
      <w:r w:rsidRPr="00D1135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A35593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eastAsia="Wingdings" w:hAnsi="Wingdings" w:cs="Wingdings"/>
          <w:szCs w:val="24"/>
          <w:u w:val="single"/>
        </w:rPr>
        <w:t></w:t>
      </w:r>
      <w:r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016C1CC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ascii="MS Gothic" w:eastAsia="MS Gothic" w:hAnsi="MS Gothic" w:cs="MS Gothic" w:hint="eastAsia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1556F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5A35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 xml:space="preserve">Forma zaliczenia przedmiotu 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14:paraId="5BAF959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7B9E54" w14:textId="77777777" w:rsidR="00EA3DE4" w:rsidRDefault="00EA3DE4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A0AC919" w14:textId="0A1032DA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2B97DF60" w14:textId="77777777" w:rsidTr="00AC04A8">
        <w:tc>
          <w:tcPr>
            <w:tcW w:w="9670" w:type="dxa"/>
          </w:tcPr>
          <w:p w14:paraId="0AD1BEF8" w14:textId="77777777" w:rsidR="00BA2875" w:rsidRPr="00D11354" w:rsidRDefault="00BA2875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0A93322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4BF89A1A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1B3CA24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 cele, efekty uczenia się, treści Programowe i stosowane metody Dydaktyczne</w:t>
      </w:r>
    </w:p>
    <w:p w14:paraId="002B291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</w:p>
    <w:p w14:paraId="12D2EA10" w14:textId="77777777" w:rsidR="00BA2875" w:rsidRPr="00D11354" w:rsidRDefault="00BA2875" w:rsidP="00BA2875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3.1 Cele przedmiotu</w:t>
      </w:r>
    </w:p>
    <w:p w14:paraId="406A1179" w14:textId="77777777" w:rsidR="00BA2875" w:rsidRPr="00D11354" w:rsidRDefault="00BA2875" w:rsidP="00BA28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BA2875" w:rsidRPr="00D11354" w14:paraId="5CC111FC" w14:textId="77777777" w:rsidTr="00AC04A8">
        <w:tc>
          <w:tcPr>
            <w:tcW w:w="851" w:type="dxa"/>
            <w:vAlign w:val="center"/>
          </w:tcPr>
          <w:p w14:paraId="402D36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9E9B85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BA2875" w:rsidRPr="00D11354" w14:paraId="12705165" w14:textId="77777777" w:rsidTr="00AC04A8">
        <w:tc>
          <w:tcPr>
            <w:tcW w:w="851" w:type="dxa"/>
            <w:vAlign w:val="center"/>
          </w:tcPr>
          <w:p w14:paraId="75DBD420" w14:textId="77777777" w:rsidR="00BA2875" w:rsidRPr="00D11354" w:rsidRDefault="00BA2875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65B8D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="00BA2875" w:rsidRPr="00D11354" w14:paraId="58AF0091" w14:textId="77777777" w:rsidTr="00AC04A8">
        <w:tc>
          <w:tcPr>
            <w:tcW w:w="851" w:type="dxa"/>
            <w:vAlign w:val="center"/>
          </w:tcPr>
          <w:p w14:paraId="79EF41E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BFBC7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BA2875" w:rsidRPr="00D11354" w14:paraId="3BEC969B" w14:textId="77777777" w:rsidTr="00AC04A8">
        <w:tc>
          <w:tcPr>
            <w:tcW w:w="851" w:type="dxa"/>
            <w:vAlign w:val="center"/>
          </w:tcPr>
          <w:p w14:paraId="4CB5AF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1288E6B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="00BA2875" w:rsidRPr="00D11354" w14:paraId="46999BFD" w14:textId="77777777" w:rsidTr="00AC04A8">
        <w:tc>
          <w:tcPr>
            <w:tcW w:w="851" w:type="dxa"/>
            <w:vAlign w:val="center"/>
          </w:tcPr>
          <w:p w14:paraId="7E5A9C56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52C7BE3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="00BA2875" w:rsidRPr="00D11354" w14:paraId="418FBFC2" w14:textId="77777777" w:rsidTr="00AC04A8">
        <w:tc>
          <w:tcPr>
            <w:tcW w:w="851" w:type="dxa"/>
            <w:vAlign w:val="center"/>
          </w:tcPr>
          <w:p w14:paraId="0E0221B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2D50790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14:paraId="42BC41E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3640" w14:textId="77777777" w:rsidR="00BA2875" w:rsidRPr="00D11354" w:rsidRDefault="00BA2875" w:rsidP="00BA2875">
      <w:pPr>
        <w:spacing w:after="0" w:line="240" w:lineRule="auto"/>
        <w:ind w:left="426"/>
        <w:rPr>
          <w:rFonts w:ascii="Corbel" w:hAnsi="Corbel"/>
        </w:rPr>
      </w:pPr>
      <w:r w:rsidRPr="00D11354">
        <w:rPr>
          <w:rFonts w:ascii="Corbel" w:hAnsi="Corbel"/>
          <w:b/>
        </w:rPr>
        <w:t>3.2 Efekty uczenia się dla przedmiotu</w:t>
      </w:r>
      <w:r w:rsidRPr="00D11354">
        <w:rPr>
          <w:rFonts w:ascii="Corbel" w:hAnsi="Corbel"/>
        </w:rPr>
        <w:t xml:space="preserve"> </w:t>
      </w:r>
    </w:p>
    <w:p w14:paraId="6CE30E56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6446"/>
        <w:gridCol w:w="1559"/>
      </w:tblGrid>
      <w:tr w:rsidR="00BA2875" w:rsidRPr="00D11354" w14:paraId="34DD77C9" w14:textId="77777777" w:rsidTr="00AC04A8">
        <w:tc>
          <w:tcPr>
            <w:tcW w:w="1701" w:type="dxa"/>
            <w:vAlign w:val="center"/>
          </w:tcPr>
          <w:p w14:paraId="5DA9F852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CA83E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D605D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2875" w:rsidRPr="00D11354" w14:paraId="2A6CFACD" w14:textId="77777777" w:rsidTr="00AC04A8">
        <w:tc>
          <w:tcPr>
            <w:tcW w:w="1701" w:type="dxa"/>
          </w:tcPr>
          <w:p w14:paraId="2F49343C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735360" w14:textId="4C528CC6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 zakresie wiedzy student zna i rozumie: </w:t>
            </w:r>
          </w:p>
          <w:p w14:paraId="1D697E84" w14:textId="77777777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E.9.W1. znaczenie i zasady demonstrowania ćwiczeń ruchowych; </w:t>
            </w:r>
          </w:p>
          <w:p w14:paraId="73452AE5" w14:textId="77777777" w:rsidR="00DE3DEA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14:paraId="555AE183" w14:textId="77777777" w:rsidR="00BA2875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14:paraId="6BBDD635" w14:textId="2EBBE479" w:rsidR="00782949" w:rsidRPr="00383317" w:rsidRDefault="001B4ABF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lastRenderedPageBreak/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873" w:type="dxa"/>
          </w:tcPr>
          <w:p w14:paraId="6CCF9980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340B337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4283E9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6F5F933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PPiW.W10</w:t>
            </w:r>
          </w:p>
          <w:p w14:paraId="05660B46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PPiW.W11</w:t>
            </w:r>
          </w:p>
          <w:p w14:paraId="36CB2591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PPiW.W15</w:t>
            </w:r>
          </w:p>
        </w:tc>
      </w:tr>
      <w:tr w:rsidR="00BA2875" w:rsidRPr="00D11354" w14:paraId="30A264D2" w14:textId="77777777" w:rsidTr="00AC04A8">
        <w:tc>
          <w:tcPr>
            <w:tcW w:w="1701" w:type="dxa"/>
          </w:tcPr>
          <w:p w14:paraId="31DE5D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E8387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 zakresie umiejętności student potrafi: </w:t>
            </w:r>
          </w:p>
          <w:p w14:paraId="0294311F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14:paraId="019A6F00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E.9.U3. czuwać nad bezpieczeństwem dzieci lub uczniów podczas ćwiczeń ruchowych; </w:t>
            </w:r>
          </w:p>
          <w:p w14:paraId="71D3C53A" w14:textId="0A2D296A" w:rsidR="00BA2875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873" w:type="dxa"/>
          </w:tcPr>
          <w:p w14:paraId="64423F59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PPiW.U04</w:t>
            </w:r>
          </w:p>
          <w:p w14:paraId="5C852E25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PPiW.U06</w:t>
            </w:r>
          </w:p>
          <w:p w14:paraId="7C48221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PPiW.U07</w:t>
            </w:r>
          </w:p>
          <w:p w14:paraId="7650FF0E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PPiW.U08</w:t>
            </w:r>
          </w:p>
          <w:p w14:paraId="1C55C48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PPiW.U09 </w:t>
            </w:r>
          </w:p>
          <w:p w14:paraId="2161666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PPiW.U10</w:t>
            </w:r>
          </w:p>
        </w:tc>
      </w:tr>
      <w:tr w:rsidR="00BA2875" w:rsidRPr="00D11354" w14:paraId="5CE4832C" w14:textId="77777777" w:rsidTr="00AC04A8">
        <w:tc>
          <w:tcPr>
            <w:tcW w:w="1701" w:type="dxa"/>
          </w:tcPr>
          <w:p w14:paraId="6102993D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DF3496" w14:textId="724909DC" w:rsidR="00BA2875" w:rsidRPr="00383317" w:rsidRDefault="00644F82" w:rsidP="00AC04A8">
            <w:pPr>
              <w:spacing w:after="0" w:line="240" w:lineRule="auto"/>
              <w:rPr>
                <w:rFonts w:ascii="Corbel" w:hAnsi="Corbel"/>
              </w:rPr>
            </w:pPr>
            <w:r w:rsidRPr="00383317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383317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873" w:type="dxa"/>
          </w:tcPr>
          <w:p w14:paraId="0EF15F5F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D11354">
              <w:rPr>
                <w:rFonts w:ascii="Corbel" w:hAnsi="Corbel"/>
              </w:rPr>
              <w:t>2</w:t>
            </w:r>
          </w:p>
        </w:tc>
      </w:tr>
    </w:tbl>
    <w:p w14:paraId="458909A6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43F6E7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  <w:b/>
        </w:rPr>
        <w:t xml:space="preserve">3.3 Treści programowe </w:t>
      </w:r>
      <w:r w:rsidRPr="00D11354">
        <w:rPr>
          <w:rFonts w:ascii="Corbel" w:hAnsi="Corbel"/>
        </w:rPr>
        <w:t xml:space="preserve"> </w:t>
      </w:r>
    </w:p>
    <w:p w14:paraId="0B63CE58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11354">
        <w:rPr>
          <w:rFonts w:ascii="Corbel" w:hAnsi="Corbel"/>
        </w:rPr>
        <w:t xml:space="preserve"> </w:t>
      </w:r>
    </w:p>
    <w:p w14:paraId="4341BD5A" w14:textId="365E36FE" w:rsidR="00613A75" w:rsidRDefault="00BA2875" w:rsidP="00B73A69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wykładu </w:t>
      </w:r>
    </w:p>
    <w:p w14:paraId="13564FE2" w14:textId="77777777" w:rsidR="00B73A69" w:rsidRPr="00B73A69" w:rsidRDefault="00B73A69" w:rsidP="00B73A69">
      <w:pPr>
        <w:pStyle w:val="Akapitzlist"/>
        <w:spacing w:after="120" w:line="240" w:lineRule="auto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3A75" w:rsidRPr="009C54AE" w14:paraId="217D90A2" w14:textId="77777777" w:rsidTr="000D45DC">
        <w:tc>
          <w:tcPr>
            <w:tcW w:w="9520" w:type="dxa"/>
          </w:tcPr>
          <w:p w14:paraId="79969921" w14:textId="77777777" w:rsidR="00613A75" w:rsidRPr="009C54AE" w:rsidRDefault="00613A75" w:rsidP="000D45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613A75" w:rsidRPr="009C54AE" w14:paraId="676CDD70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440" w14:textId="77777777" w:rsidR="00613A75" w:rsidRPr="00803E6B" w:rsidRDefault="00613A75" w:rsidP="000D45DC">
            <w:pPr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7B7389">
              <w:rPr>
                <w:color w:val="000000" w:themeColor="text1"/>
              </w:rPr>
              <w:t xml:space="preserve"> </w:t>
            </w:r>
            <w:r w:rsidRPr="007B7389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="00613A75" w:rsidRPr="009C54AE" w14:paraId="564AB566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0AFF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613A75" w:rsidRPr="009C54AE" w14:paraId="13FEE26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DEF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="00613A75" w:rsidRPr="009C54AE" w14:paraId="1FDFE9B1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3FE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 xml:space="preserve">Metody i formy  </w:t>
            </w:r>
            <w:r>
              <w:rPr>
                <w:rFonts w:ascii="Corbel" w:hAnsi="Corbel"/>
              </w:rPr>
              <w:t>stosowane podczas zajęć ruchowych</w:t>
            </w:r>
          </w:p>
        </w:tc>
      </w:tr>
      <w:tr w:rsidR="00613A75" w:rsidRPr="009C54AE" w14:paraId="3187CF6A" w14:textId="77777777" w:rsidTr="000D45DC">
        <w:trPr>
          <w:trHeight w:val="934"/>
        </w:trPr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F94C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14:paraId="7BACDC2E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Metoda Ruchu Rozwijającego Veronica Sherborne, koncepcja Rudolf </w:t>
            </w:r>
            <w:proofErr w:type="spellStart"/>
            <w:r w:rsidRPr="00383317">
              <w:rPr>
                <w:rFonts w:ascii="Corbel" w:hAnsi="Corbel"/>
                <w:color w:val="000000" w:themeColor="text1"/>
              </w:rPr>
              <w:t>Laban</w:t>
            </w:r>
            <w:proofErr w:type="spellEnd"/>
            <w:r w:rsidRPr="00383317">
              <w:rPr>
                <w:rFonts w:ascii="Corbel" w:hAnsi="Corbel"/>
                <w:color w:val="000000" w:themeColor="text1"/>
              </w:rPr>
              <w:t>, pedagogika zabawy Polskie Stowarzyszenie Pedagogów i Animatorów KLANZA, elementy metody Carl Orff.</w:t>
            </w:r>
          </w:p>
        </w:tc>
      </w:tr>
      <w:tr w:rsidR="00613A75" w:rsidRPr="009C54AE" w14:paraId="51CCF0A8" w14:textId="77777777" w:rsidTr="000D45DC">
        <w:trPr>
          <w:trHeight w:val="235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F557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Czynniki,  środki oraz warunki  podczas zajęć wychowania fizycznego. </w:t>
            </w:r>
          </w:p>
        </w:tc>
      </w:tr>
      <w:tr w:rsidR="00613A75" w:rsidRPr="009C54AE" w14:paraId="3D33D2E1" w14:textId="77777777" w:rsidTr="000D45DC">
        <w:trPr>
          <w:trHeight w:val="299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8090" w14:textId="5AE844E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Diagnoza i ocena sprawności fizycznej dzieci w wieku przedszkolnym i wczesnoszkolnym</w:t>
            </w:r>
            <w:r w:rsidR="00B502CD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="00613A75" w:rsidRPr="009C54AE" w14:paraId="07E2508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C44B" w14:textId="597FBF93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Kształtowanie zdolności motorycznych dzieci – metodyka, błędy, profilaktyka przeciążeń</w:t>
            </w:r>
            <w:r w:rsidR="007A5BD1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="00613A75" w:rsidRPr="009C54AE" w14:paraId="7D6EF1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33A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DF257D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="00613A75" w:rsidRPr="009C54AE" w14:paraId="7DE6DFAB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1D5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Zdarzenia oraz wypadki</w:t>
            </w:r>
            <w:r w:rsidRPr="00803E6B">
              <w:rPr>
                <w:rFonts w:ascii="Corbel" w:hAnsi="Corbel"/>
              </w:rPr>
              <w:t xml:space="preserve"> podczas zajęć z wychowania fizycznego</w:t>
            </w:r>
            <w:r>
              <w:rPr>
                <w:rFonts w:ascii="Corbel" w:hAnsi="Corbel"/>
              </w:rPr>
              <w:t>.</w:t>
            </w:r>
          </w:p>
        </w:tc>
      </w:tr>
    </w:tbl>
    <w:p w14:paraId="3B90F52E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431AAD6B" w14:textId="77777777" w:rsidR="00BA2875" w:rsidRDefault="00BA2875" w:rsidP="00BA287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ćwiczeń audytoryjnych, konwersatoryjnych, laboratoryjnych, zajęć praktycznych </w:t>
      </w:r>
    </w:p>
    <w:p w14:paraId="5D300F51" w14:textId="77777777" w:rsidR="00EF58BF" w:rsidRDefault="00EF58BF" w:rsidP="00EF58B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951" w:rsidRPr="009C54AE" w14:paraId="0008760A" w14:textId="77777777" w:rsidTr="000D45DC">
        <w:tc>
          <w:tcPr>
            <w:tcW w:w="9520" w:type="dxa"/>
          </w:tcPr>
          <w:p w14:paraId="2B914B74" w14:textId="77777777" w:rsidR="00531951" w:rsidRPr="009C54AE" w:rsidRDefault="00531951" w:rsidP="000D45D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531951" w:rsidRPr="009C54AE" w14:paraId="59661E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0964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  <w:r>
              <w:rPr>
                <w:rFonts w:ascii="Corbel" w:hAnsi="Corbel"/>
              </w:rPr>
              <w:t xml:space="preserve">  </w:t>
            </w:r>
          </w:p>
        </w:tc>
      </w:tr>
      <w:tr w:rsidR="00531951" w:rsidRPr="009C54AE" w14:paraId="422F54B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1AC2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lastRenderedPageBreak/>
              <w:t xml:space="preserve">Gry i zabawy ruchowe stosowane w edukacji wczesnoszkolnej i przedszkolnej. </w:t>
            </w:r>
          </w:p>
        </w:tc>
      </w:tr>
      <w:tr w:rsidR="00531951" w:rsidRPr="009C54AE" w14:paraId="15E1757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2BA7" w14:textId="6A5313BF" w:rsidR="00531951" w:rsidRPr="00ED142C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Zabawa jako podstawowa forma aktywności ruchowej dziecka w ujęciu metodycznym</w:t>
            </w:r>
            <w:r w:rsidR="00590381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531951" w:rsidRPr="009C54AE" w14:paraId="7227369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413B" w14:textId="77777777" w:rsidR="00531951" w:rsidRPr="00803E6B" w:rsidRDefault="00531951" w:rsidP="000D45DC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</w:rPr>
            </w:pPr>
            <w:r w:rsidRPr="066CD362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="00531951" w:rsidRPr="009C54AE" w14:paraId="7F9D32A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4DF7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lekkoatletycznych.</w:t>
            </w:r>
          </w:p>
          <w:p w14:paraId="20C9FA8A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="00531951" w:rsidRPr="009C54AE" w14:paraId="5347EAE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5B06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sportowych.</w:t>
            </w:r>
          </w:p>
          <w:p w14:paraId="0B2CDDDC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Zasady stosowane podczas zajęć wychowania fizycznego.</w:t>
            </w:r>
          </w:p>
        </w:tc>
      </w:tr>
      <w:tr w:rsidR="00531951" w:rsidRPr="009C54AE" w14:paraId="42BAE7D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AF28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rekreacyjnych.</w:t>
            </w:r>
          </w:p>
          <w:p w14:paraId="79EE36D8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="00531951" w:rsidRPr="009C54AE" w14:paraId="670FCE2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830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="00531951" w:rsidRPr="009C54AE" w14:paraId="32C83ABE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DC7B" w14:textId="77777777" w:rsidR="00531951" w:rsidRPr="00ED142C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="00531951" w:rsidRPr="009C54AE" w14:paraId="129B0D03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5F9E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14:paraId="75BB603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62C51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14:paraId="5ABEE449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9B96" w14:textId="0FFBC640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  <w:r w:rsidRPr="00C35C7A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4485A5E1" w14:textId="4EC607EE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Konwersatorium: ćwiczenia praktyczne, samodzielne prowadzenie części zajęć,</w:t>
      </w:r>
      <w:r w:rsidR="00A478A7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35C7A">
        <w:rPr>
          <w:rFonts w:ascii="Corbel" w:hAnsi="Corbel"/>
          <w:b w:val="0"/>
          <w:iCs/>
          <w:smallCaps w:val="0"/>
          <w:szCs w:val="24"/>
        </w:rPr>
        <w:t>praca w grupach (rozwiązywanie zadań, dyskusja)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</w:p>
    <w:p w14:paraId="56398127" w14:textId="77777777" w:rsidR="00BA2875" w:rsidRPr="00C35C7A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771C9BE4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METODY I KRYTERIA OCENY </w:t>
      </w:r>
    </w:p>
    <w:p w14:paraId="1F957B28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A274CA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4.1 Sposoby weryfikacji efektów uczenia się</w:t>
      </w:r>
    </w:p>
    <w:p w14:paraId="27673942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="002130DF" w:rsidRPr="009C54AE" w14:paraId="77236132" w14:textId="77777777" w:rsidTr="000D45DC">
        <w:tc>
          <w:tcPr>
            <w:tcW w:w="1974" w:type="dxa"/>
            <w:vAlign w:val="center"/>
          </w:tcPr>
          <w:p w14:paraId="7194171E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5947DC59" w14:textId="43D03DB1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ED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4DD2550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2ED45E1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E9E16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130DF" w:rsidRPr="009C54AE" w14:paraId="4183E387" w14:textId="77777777" w:rsidTr="000D45DC">
        <w:tc>
          <w:tcPr>
            <w:tcW w:w="1974" w:type="dxa"/>
          </w:tcPr>
          <w:p w14:paraId="2354A5A4" w14:textId="04F670F4" w:rsidR="002130DF" w:rsidRPr="00A45093" w:rsidRDefault="00250D6B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2130DF"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01633C67" w14:textId="77777777" w:rsidR="002130DF" w:rsidRPr="00E538C9" w:rsidRDefault="002130DF" w:rsidP="000D45DC">
            <w:pPr>
              <w:spacing w:after="0" w:line="240" w:lineRule="auto"/>
              <w:rPr>
                <w:rFonts w:ascii="Corbel" w:hAnsi="Corbel"/>
                <w:color w:val="EE0000"/>
              </w:rPr>
            </w:pPr>
            <w:r w:rsidRPr="00ED142C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14:paraId="5710FB41" w14:textId="3B8947BB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  <w:tr w:rsidR="002130DF" w:rsidRPr="009C54AE" w14:paraId="0EAA1957" w14:textId="77777777" w:rsidTr="000D45DC">
        <w:tc>
          <w:tcPr>
            <w:tcW w:w="1974" w:type="dxa"/>
          </w:tcPr>
          <w:p w14:paraId="7BBC7B18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08CB4BBF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7A2593F5" w14:textId="05DDD6D5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  <w:tr w:rsidR="002130DF" w:rsidRPr="00803E6B" w14:paraId="3C403C64" w14:textId="77777777" w:rsidTr="000D45DC">
        <w:tc>
          <w:tcPr>
            <w:tcW w:w="1974" w:type="dxa"/>
          </w:tcPr>
          <w:p w14:paraId="2E9AD17C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04634257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14:paraId="6EF4B13C" w14:textId="7FA197C3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 xml:space="preserve"> </w:t>
            </w: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</w:tbl>
    <w:p w14:paraId="27D4EE7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D4092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32E5C0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3F9DA9CB" w14:textId="77777777" w:rsidTr="00AC04A8">
        <w:tc>
          <w:tcPr>
            <w:tcW w:w="9670" w:type="dxa"/>
          </w:tcPr>
          <w:p w14:paraId="6C892396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14:paraId="6427131F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14:paraId="4A1580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35E3181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6420DB3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5B8790A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14:paraId="7AC5E4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5DA78F13" w14:textId="77777777" w:rsidR="00D90216" w:rsidRPr="00ED142C" w:rsidRDefault="00D90216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4D586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14:paraId="6B21F0C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14:paraId="379794FA" w14:textId="4D3AFDA8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14:paraId="3D043CF8" w14:textId="77777777" w:rsidR="00421733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14:paraId="5E9656AF" w14:textId="25E0D2D0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488864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14:paraId="3385203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14:paraId="5F27ED7D" w14:textId="77777777" w:rsidR="001E7A32" w:rsidRPr="00ED142C" w:rsidRDefault="001E7A32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BD38661" w14:textId="0782409E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14:paraId="1CD6F3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D41D14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61068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14:paraId="51DBD07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14:paraId="78DA4E8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6A03B2A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niedostateczna- student nie uczestniczy w  części  zajęć. Pojawiające się zaległości dydaktyczne nie są przez niego uzupełniane.</w:t>
            </w:r>
          </w:p>
          <w:p w14:paraId="2AE9F5F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09DF6E29" w14:textId="3AD23264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poprawne wykonywanie metodyki nauczania wybranych ćwiczeń fizycznych wg wzorca zaprezentowanego na zajęciach, i ocenieniu ich według przedstawionych kryteriów.</w:t>
            </w:r>
          </w:p>
          <w:p w14:paraId="5B91C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14:paraId="01F1F7D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14:paraId="3ABDD91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203DDCA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00463A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14:paraId="2132857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niedostateczna- student nie potrafi wskazać ani wykonać  ćwiczenia zgodnie z przedstawionym wzorcem metodycznym. </w:t>
            </w:r>
          </w:p>
          <w:p w14:paraId="2A37447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54AFC86" w14:textId="2CE40A6F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stopień zaangażowania  w wybranej formie aktywności fizycznej</w:t>
            </w:r>
          </w:p>
          <w:p w14:paraId="48C6725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14:paraId="001DC01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14:paraId="105EDA3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14:paraId="21E6621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14:paraId="1E4E336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 ocena dostateczna - student uczestniczy w zajęciach w sposób bierny, bez wyraźnej motywacji i inicjatywy; zaangażowanie jest niskie i wymaga poprawy.</w:t>
            </w:r>
          </w:p>
          <w:p w14:paraId="3917C08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wykazuje zaangażowania w zajęcia, unika aktywności, często jest nieobecny lub obecny jedynie formalnie.</w:t>
            </w:r>
          </w:p>
          <w:p w14:paraId="37DBE6D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14:paraId="0A33BAD9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14:paraId="7D93CA2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4.5 – wykazuje znajomość każdej z treści kształcenia na poziomie 81%-90%</w:t>
            </w:r>
          </w:p>
          <w:p w14:paraId="29BF4AA2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14:paraId="2A9EE41F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14:paraId="2CA246BD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14:paraId="5F42C6E6" w14:textId="68809374" w:rsidR="002C3084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30BB4253" w14:textId="77777777" w:rsidR="003F0E69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FD5520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Kryteria oceny projektów:</w:t>
            </w:r>
          </w:p>
          <w:p w14:paraId="55B9972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14:paraId="4BE8E2F3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14:paraId="40576310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14:paraId="73802E0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14:paraId="1772E53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14:paraId="2DD02FA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14:paraId="3B7D6547" w14:textId="77777777" w:rsidR="009D286C" w:rsidRPr="00ED142C" w:rsidRDefault="009D286C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6C09D6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14:paraId="099F4EC6" w14:textId="77777777" w:rsidR="00BA2875" w:rsidRPr="00ED142C" w:rsidRDefault="00BA2875" w:rsidP="002130DF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14:paraId="1E879C8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60571" w14:textId="77777777" w:rsidR="00961E22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257C75" w14:textId="77777777" w:rsidR="00961E22" w:rsidRPr="00D11354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7"/>
        <w:gridCol w:w="5087"/>
      </w:tblGrid>
      <w:tr w:rsidR="00961E22" w:rsidRPr="00D11354" w14:paraId="332E9A08" w14:textId="77777777" w:rsidTr="000973D8">
        <w:tc>
          <w:tcPr>
            <w:tcW w:w="4111" w:type="dxa"/>
            <w:vAlign w:val="center"/>
          </w:tcPr>
          <w:p w14:paraId="0B8840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528" w:type="dxa"/>
            <w:vAlign w:val="center"/>
          </w:tcPr>
          <w:p w14:paraId="051FE20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61E22" w:rsidRPr="00D11354" w14:paraId="5DF6D889" w14:textId="77777777" w:rsidTr="000973D8">
        <w:tc>
          <w:tcPr>
            <w:tcW w:w="4111" w:type="dxa"/>
          </w:tcPr>
          <w:p w14:paraId="1DD7F1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Godziny </w:t>
            </w:r>
            <w:r w:rsidRPr="00D11354">
              <w:t>z harmonogramu</w:t>
            </w:r>
            <w:r w:rsidRPr="00D11354">
              <w:rPr>
                <w:rFonts w:ascii="Corbel" w:hAnsi="Corbel"/>
              </w:rPr>
              <w:t xml:space="preserve"> studiów </w:t>
            </w:r>
          </w:p>
        </w:tc>
        <w:tc>
          <w:tcPr>
            <w:tcW w:w="5528" w:type="dxa"/>
          </w:tcPr>
          <w:p w14:paraId="00692D2D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60</w:t>
            </w:r>
          </w:p>
        </w:tc>
      </w:tr>
      <w:tr w:rsidR="00961E22" w:rsidRPr="00D11354" w14:paraId="681245FF" w14:textId="77777777" w:rsidTr="000973D8">
        <w:tc>
          <w:tcPr>
            <w:tcW w:w="4111" w:type="dxa"/>
          </w:tcPr>
          <w:p w14:paraId="61DDDAA8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 xml:space="preserve">Inne z udziałem nauczyciela </w:t>
            </w:r>
          </w:p>
        </w:tc>
        <w:tc>
          <w:tcPr>
            <w:tcW w:w="5528" w:type="dxa"/>
          </w:tcPr>
          <w:p w14:paraId="171A53EC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961E22" w:rsidRPr="00D11354" w14:paraId="5878D92F" w14:textId="77777777" w:rsidTr="000973D8">
        <w:tc>
          <w:tcPr>
            <w:tcW w:w="4111" w:type="dxa"/>
          </w:tcPr>
          <w:p w14:paraId="62564C9F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</w:t>
            </w:r>
          </w:p>
          <w:p w14:paraId="23C65418" w14:textId="77777777" w:rsidR="003702A9" w:rsidRPr="009C54AE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praca własna studenta</w:t>
            </w:r>
          </w:p>
          <w:p w14:paraId="0A94D884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przygotowanie do zajęć</w:t>
            </w:r>
          </w:p>
          <w:p w14:paraId="0B42F17C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kolokwium</w:t>
            </w:r>
          </w:p>
          <w:p w14:paraId="0BB5BDC9" w14:textId="1DD83E57" w:rsidR="00961E22" w:rsidRPr="00D11354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5528" w:type="dxa"/>
          </w:tcPr>
          <w:p w14:paraId="563E81F0" w14:textId="77777777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0BBDB0" w14:textId="4CAA7FF1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 xml:space="preserve"> </w:t>
            </w:r>
            <w:r w:rsidR="00E30748">
              <w:rPr>
                <w:rFonts w:ascii="Corbel" w:hAnsi="Corbel"/>
              </w:rPr>
              <w:t>40</w:t>
            </w:r>
          </w:p>
        </w:tc>
      </w:tr>
      <w:tr w:rsidR="00961E22" w:rsidRPr="00D11354" w14:paraId="19920789" w14:textId="77777777" w:rsidTr="000973D8">
        <w:trPr>
          <w:trHeight w:val="394"/>
        </w:trPr>
        <w:tc>
          <w:tcPr>
            <w:tcW w:w="4111" w:type="dxa"/>
          </w:tcPr>
          <w:p w14:paraId="2F30CE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SUMA GODZIN</w:t>
            </w:r>
          </w:p>
        </w:tc>
        <w:tc>
          <w:tcPr>
            <w:tcW w:w="5528" w:type="dxa"/>
          </w:tcPr>
          <w:p w14:paraId="7E6F941D" w14:textId="25FE4CA6" w:rsidR="00961E22" w:rsidRPr="0035252C" w:rsidRDefault="00E30748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61E22" w:rsidRPr="00D11354" w14:paraId="62E5C9E8" w14:textId="77777777" w:rsidTr="000973D8">
        <w:tc>
          <w:tcPr>
            <w:tcW w:w="4111" w:type="dxa"/>
          </w:tcPr>
          <w:p w14:paraId="1237D4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528" w:type="dxa"/>
          </w:tcPr>
          <w:p w14:paraId="02F09737" w14:textId="5CC3CDF6" w:rsidR="00961E22" w:rsidRPr="0035252C" w:rsidRDefault="003D4380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2F7E7734" w14:textId="194CD0C7" w:rsidR="00BA2875" w:rsidRPr="00961E22" w:rsidRDefault="00BA2875" w:rsidP="00961E22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416BFD7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77CA4AFB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AB8203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6. PRAKTYKI ZAWODOWE W RAMACH PRZEDMIOTU</w:t>
      </w:r>
    </w:p>
    <w:p w14:paraId="1CA76643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2875" w:rsidRPr="00D11354" w14:paraId="070E35D9" w14:textId="77777777" w:rsidTr="00AC04A8">
        <w:trPr>
          <w:trHeight w:val="397"/>
        </w:trPr>
        <w:tc>
          <w:tcPr>
            <w:tcW w:w="3544" w:type="dxa"/>
          </w:tcPr>
          <w:p w14:paraId="5D0AE284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A0DB6A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="00BA2875" w:rsidRPr="00D11354" w14:paraId="381F5225" w14:textId="77777777" w:rsidTr="00AC04A8">
        <w:trPr>
          <w:trHeight w:val="397"/>
        </w:trPr>
        <w:tc>
          <w:tcPr>
            <w:tcW w:w="3544" w:type="dxa"/>
          </w:tcPr>
          <w:p w14:paraId="47346C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4B422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4FBB8BAD" w14:textId="77777777" w:rsidR="00402465" w:rsidRPr="00D11354" w:rsidRDefault="00402465" w:rsidP="001E604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6104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LITERATURA </w:t>
      </w:r>
    </w:p>
    <w:p w14:paraId="0E6A479C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1AC8" w:rsidRPr="009C54AE" w14:paraId="35A6DCE3" w14:textId="77777777" w:rsidTr="000D45DC">
        <w:trPr>
          <w:trHeight w:val="397"/>
        </w:trPr>
        <w:tc>
          <w:tcPr>
            <w:tcW w:w="7513" w:type="dxa"/>
          </w:tcPr>
          <w:p w14:paraId="1F845362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7F9F95" w14:textId="5DB4A36A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</w:rPr>
              <w:t xml:space="preserve"> M., Zabawy i gry ruchowe w zajęciach sportowych</w:t>
            </w:r>
            <w:r w:rsidR="006A5284">
              <w:rPr>
                <w:rFonts w:ascii="Corbel" w:hAnsi="Corbel"/>
                <w:color w:val="000000"/>
              </w:rPr>
              <w:t>,</w:t>
            </w:r>
            <w:r w:rsidRPr="00D02EDA">
              <w:rPr>
                <w:rFonts w:ascii="Corbel" w:hAnsi="Corbel"/>
                <w:color w:val="000000"/>
              </w:rPr>
              <w:t xml:space="preserve"> Warszawa, 2002.</w:t>
            </w:r>
          </w:p>
          <w:p w14:paraId="6519EDD2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14:paraId="2EC57133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14:paraId="6794782F" w14:textId="77777777" w:rsidR="001D1AC8" w:rsidRPr="00EA45F2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45D387ED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66CD362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14:paraId="5F127BAB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14:paraId="631F3087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66CD362">
              <w:rPr>
                <w:rFonts w:ascii="Corbel" w:hAnsi="Corbel"/>
                <w:kern w:val="36"/>
                <w:lang w:eastAsia="pl-PL"/>
              </w:rPr>
              <w:t>, FOSZE,2016.</w:t>
            </w:r>
          </w:p>
          <w:p w14:paraId="3E9589FA" w14:textId="77777777" w:rsidR="001D1AC8" w:rsidRPr="00375B26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375B26">
              <w:rPr>
                <w:color w:val="000000" w:themeColor="text1"/>
              </w:rPr>
              <w:t xml:space="preserve"> </w:t>
            </w:r>
            <w:r w:rsidRPr="00375B26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14:paraId="09DB1AFC" w14:textId="77777777" w:rsidR="001D1AC8" w:rsidRPr="00AE43EC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E43EC">
              <w:rPr>
                <w:rFonts w:ascii="Corbel" w:hAnsi="Corbel"/>
              </w:rPr>
              <w:t xml:space="preserve">Podstawa Programowa dla przedszkoli i klas 1-3 z </w:t>
            </w:r>
            <w:proofErr w:type="spellStart"/>
            <w:r w:rsidRPr="00AE43EC">
              <w:rPr>
                <w:rFonts w:ascii="Corbel" w:hAnsi="Corbel"/>
              </w:rPr>
              <w:t>omówieniami</w:t>
            </w:r>
            <w:proofErr w:type="spellEnd"/>
            <w:r w:rsidRPr="00AE43EC">
              <w:rPr>
                <w:rFonts w:ascii="Corbel" w:hAnsi="Corbel"/>
              </w:rPr>
              <w:t>.</w:t>
            </w:r>
          </w:p>
        </w:tc>
      </w:tr>
      <w:tr w:rsidR="001D1AC8" w:rsidRPr="009C54AE" w14:paraId="335FC0B8" w14:textId="77777777" w:rsidTr="000D45DC">
        <w:trPr>
          <w:trHeight w:val="397"/>
        </w:trPr>
        <w:tc>
          <w:tcPr>
            <w:tcW w:w="7513" w:type="dxa"/>
          </w:tcPr>
          <w:p w14:paraId="5D74B1CD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D5EE4C" w14:textId="77777777" w:rsidR="001D1AC8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 xml:space="preserve">Grabowski H., </w:t>
            </w:r>
            <w:r w:rsidRPr="00D02EDA">
              <w:rPr>
                <w:rFonts w:ascii="Corbel" w:hAnsi="Corbel"/>
                <w:i/>
              </w:rPr>
              <w:t>Uwagi krytyczne o wychowaniu fizycznym i kształceniu nauczycieli</w:t>
            </w:r>
            <w:r w:rsidRPr="00D02EDA">
              <w:rPr>
                <w:rFonts w:ascii="Corbel" w:hAnsi="Corbel"/>
              </w:rPr>
              <w:t>. Wyd. Impuls, Kraków, 2004.</w:t>
            </w:r>
          </w:p>
          <w:p w14:paraId="0A23B7DF" w14:textId="77777777" w:rsidR="001D1AC8" w:rsidRPr="00375B26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00375B26">
              <w:rPr>
                <w:rFonts w:ascii="Corbel" w:hAnsi="Corbel"/>
                <w:color w:val="000000" w:themeColor="text1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1751ACD2" w14:textId="77777777" w:rsidR="001D1AC8" w:rsidRPr="00AE43EC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proofErr w:type="spellStart"/>
            <w:r w:rsidRPr="00AE43EC">
              <w:rPr>
                <w:rFonts w:ascii="Corbel" w:hAnsi="Corbel"/>
                <w:color w:val="000000"/>
              </w:rPr>
              <w:t>Zaborniak</w:t>
            </w:r>
            <w:proofErr w:type="spellEnd"/>
            <w:r w:rsidRPr="00AE43EC">
              <w:rPr>
                <w:rFonts w:ascii="Corbel" w:hAnsi="Corbel"/>
                <w:color w:val="000000"/>
              </w:rPr>
              <w:t xml:space="preserve"> S., </w:t>
            </w:r>
            <w:r w:rsidRPr="00AE43E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E43E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14:paraId="163A3098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F39C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1A6F71" w14:textId="759C90F1" w:rsidR="00BA2875" w:rsidRDefault="00BA2875" w:rsidP="00BA2875">
      <w:r w:rsidRPr="00D11354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A2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EB673" w14:textId="77777777" w:rsidR="00346EE9" w:rsidRDefault="00346EE9" w:rsidP="00BA2875">
      <w:pPr>
        <w:spacing w:after="0" w:line="240" w:lineRule="auto"/>
      </w:pPr>
      <w:r>
        <w:separator/>
      </w:r>
    </w:p>
  </w:endnote>
  <w:endnote w:type="continuationSeparator" w:id="0">
    <w:p w14:paraId="1923E600" w14:textId="77777777" w:rsidR="00346EE9" w:rsidRDefault="00346EE9" w:rsidP="00BA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E475F" w14:textId="77777777" w:rsidR="00346EE9" w:rsidRDefault="00346EE9" w:rsidP="00BA2875">
      <w:pPr>
        <w:spacing w:after="0" w:line="240" w:lineRule="auto"/>
      </w:pPr>
      <w:r>
        <w:separator/>
      </w:r>
    </w:p>
  </w:footnote>
  <w:footnote w:type="continuationSeparator" w:id="0">
    <w:p w14:paraId="7F295D36" w14:textId="77777777" w:rsidR="00346EE9" w:rsidRDefault="00346EE9" w:rsidP="00BA2875">
      <w:pPr>
        <w:spacing w:after="0" w:line="240" w:lineRule="auto"/>
      </w:pPr>
      <w:r>
        <w:continuationSeparator/>
      </w:r>
    </w:p>
  </w:footnote>
  <w:footnote w:id="1">
    <w:p w14:paraId="127175A0" w14:textId="77777777" w:rsidR="00BA2875" w:rsidRDefault="00BA2875" w:rsidP="00BA287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B111C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0330">
    <w:abstractNumId w:val="2"/>
  </w:num>
  <w:num w:numId="2" w16cid:durableId="1717043722">
    <w:abstractNumId w:val="0"/>
  </w:num>
  <w:num w:numId="3" w16cid:durableId="171025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75"/>
    <w:rsid w:val="00000BFA"/>
    <w:rsid w:val="0010552D"/>
    <w:rsid w:val="00173F65"/>
    <w:rsid w:val="001753EE"/>
    <w:rsid w:val="001A65E1"/>
    <w:rsid w:val="001B4ABF"/>
    <w:rsid w:val="001C6B6D"/>
    <w:rsid w:val="001D1AC8"/>
    <w:rsid w:val="001E318B"/>
    <w:rsid w:val="001E604D"/>
    <w:rsid w:val="001E7A32"/>
    <w:rsid w:val="0020163C"/>
    <w:rsid w:val="002130DF"/>
    <w:rsid w:val="00235A88"/>
    <w:rsid w:val="00250D6B"/>
    <w:rsid w:val="0026248E"/>
    <w:rsid w:val="002847FE"/>
    <w:rsid w:val="0029066D"/>
    <w:rsid w:val="002A7866"/>
    <w:rsid w:val="002C3084"/>
    <w:rsid w:val="002C7AA4"/>
    <w:rsid w:val="00305212"/>
    <w:rsid w:val="00331DE2"/>
    <w:rsid w:val="00346EE9"/>
    <w:rsid w:val="0035252C"/>
    <w:rsid w:val="003676EA"/>
    <w:rsid w:val="003702A9"/>
    <w:rsid w:val="00375B26"/>
    <w:rsid w:val="0038328C"/>
    <w:rsid w:val="00383317"/>
    <w:rsid w:val="00383DB5"/>
    <w:rsid w:val="00386A23"/>
    <w:rsid w:val="003D4380"/>
    <w:rsid w:val="003F0E69"/>
    <w:rsid w:val="003F7515"/>
    <w:rsid w:val="00402465"/>
    <w:rsid w:val="0040307D"/>
    <w:rsid w:val="00421733"/>
    <w:rsid w:val="0046516D"/>
    <w:rsid w:val="004838E7"/>
    <w:rsid w:val="004C746C"/>
    <w:rsid w:val="004E5978"/>
    <w:rsid w:val="004F5057"/>
    <w:rsid w:val="00500B11"/>
    <w:rsid w:val="00531951"/>
    <w:rsid w:val="00590381"/>
    <w:rsid w:val="00613A75"/>
    <w:rsid w:val="00644F82"/>
    <w:rsid w:val="00683EAF"/>
    <w:rsid w:val="00690EC7"/>
    <w:rsid w:val="006A5284"/>
    <w:rsid w:val="006D18AB"/>
    <w:rsid w:val="007631AD"/>
    <w:rsid w:val="00782949"/>
    <w:rsid w:val="007936C4"/>
    <w:rsid w:val="007A5BD1"/>
    <w:rsid w:val="00864AC2"/>
    <w:rsid w:val="008A1DFF"/>
    <w:rsid w:val="00960CA5"/>
    <w:rsid w:val="00961E22"/>
    <w:rsid w:val="009B5B0E"/>
    <w:rsid w:val="009D2475"/>
    <w:rsid w:val="009D286C"/>
    <w:rsid w:val="00A478A7"/>
    <w:rsid w:val="00A5593B"/>
    <w:rsid w:val="00AA7516"/>
    <w:rsid w:val="00B502CD"/>
    <w:rsid w:val="00B5125A"/>
    <w:rsid w:val="00B73A69"/>
    <w:rsid w:val="00B87C4B"/>
    <w:rsid w:val="00B92EE9"/>
    <w:rsid w:val="00BA2875"/>
    <w:rsid w:val="00BC28C9"/>
    <w:rsid w:val="00C35C7A"/>
    <w:rsid w:val="00C82780"/>
    <w:rsid w:val="00D01393"/>
    <w:rsid w:val="00D65FB2"/>
    <w:rsid w:val="00D70BE0"/>
    <w:rsid w:val="00D90216"/>
    <w:rsid w:val="00DD70A3"/>
    <w:rsid w:val="00DE3DEA"/>
    <w:rsid w:val="00DE5AD2"/>
    <w:rsid w:val="00DF0C5A"/>
    <w:rsid w:val="00E30748"/>
    <w:rsid w:val="00EA3DE4"/>
    <w:rsid w:val="00EB2A31"/>
    <w:rsid w:val="00EB50F4"/>
    <w:rsid w:val="00ED07C5"/>
    <w:rsid w:val="00ED142C"/>
    <w:rsid w:val="00EF3F1A"/>
    <w:rsid w:val="00EF58BF"/>
    <w:rsid w:val="00F27351"/>
    <w:rsid w:val="00F45C90"/>
    <w:rsid w:val="00F9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2207"/>
  <w15:chartTrackingRefBased/>
  <w15:docId w15:val="{4C3F8445-2520-4BE3-BE55-E9EA2C70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875"/>
  </w:style>
  <w:style w:type="paragraph" w:styleId="Nagwek1">
    <w:name w:val="heading 1"/>
    <w:basedOn w:val="Normalny"/>
    <w:next w:val="Normalny"/>
    <w:link w:val="Nagwek1Znak"/>
    <w:uiPriority w:val="9"/>
    <w:qFormat/>
    <w:rsid w:val="00BA28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8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8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8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8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8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8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8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8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8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8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8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8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8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8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8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87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8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87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A2875"/>
    <w:rPr>
      <w:vertAlign w:val="superscript"/>
    </w:rPr>
  </w:style>
  <w:style w:type="paragraph" w:customStyle="1" w:styleId="Punktygwne">
    <w:name w:val="Punkty główne"/>
    <w:basedOn w:val="Normalny"/>
    <w:qFormat/>
    <w:rsid w:val="00BA287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A28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A287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A28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A28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A287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A28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A28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8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639DE9-CC62-4E2B-AA93-8DEB1C887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9DA96E-8BFD-4FC8-891C-A176DA70F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1FE2C-C2AE-41FF-B5C1-65AF5EFB6F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2462</Words>
  <Characters>14773</Characters>
  <Application>Microsoft Office Word</Application>
  <DocSecurity>0</DocSecurity>
  <Lines>123</Lines>
  <Paragraphs>34</Paragraphs>
  <ScaleCrop>false</ScaleCrop>
  <Company/>
  <LinksUpToDate>false</LinksUpToDate>
  <CharactersWithSpaces>17201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68</cp:revision>
  <dcterms:created xsi:type="dcterms:W3CDTF">2025-12-18T09:06:00Z</dcterms:created>
  <dcterms:modified xsi:type="dcterms:W3CDTF">2026-03-10T18:04:00Z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